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ook w:val="04A0"/>
      </w:tblPr>
      <w:tblGrid>
        <w:gridCol w:w="5070"/>
        <w:gridCol w:w="4536"/>
      </w:tblGrid>
      <w:tr w:rsidR="006D4F58" w:rsidRPr="00F50403" w:rsidTr="00F954BB">
        <w:tc>
          <w:tcPr>
            <w:tcW w:w="5070" w:type="dxa"/>
          </w:tcPr>
          <w:p w:rsidR="006D4F58" w:rsidRPr="00F50403" w:rsidRDefault="006D4F58" w:rsidP="00F954BB">
            <w:pPr>
              <w:pStyle w:val="a3"/>
              <w:rPr>
                <w:sz w:val="28"/>
                <w:szCs w:val="28"/>
              </w:rPr>
            </w:pPr>
            <w:r w:rsidRPr="00F50403">
              <w:rPr>
                <w:b/>
                <w:sz w:val="28"/>
                <w:szCs w:val="28"/>
              </w:rPr>
              <w:br w:type="page"/>
            </w:r>
          </w:p>
        </w:tc>
        <w:tc>
          <w:tcPr>
            <w:tcW w:w="4536" w:type="dxa"/>
          </w:tcPr>
          <w:p w:rsidR="006D4F58" w:rsidRPr="00F50403" w:rsidRDefault="006D4F58" w:rsidP="00F954BB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9</w:t>
            </w:r>
          </w:p>
          <w:p w:rsidR="006D4F58" w:rsidRPr="00F50403" w:rsidRDefault="006D4F58" w:rsidP="00F954BB">
            <w:pPr>
              <w:spacing w:line="240" w:lineRule="exact"/>
              <w:rPr>
                <w:sz w:val="28"/>
                <w:szCs w:val="28"/>
              </w:rPr>
            </w:pPr>
          </w:p>
          <w:p w:rsidR="006D4F58" w:rsidRPr="00F50403" w:rsidRDefault="006D4F58" w:rsidP="00F954BB">
            <w:pPr>
              <w:spacing w:line="240" w:lineRule="exact"/>
              <w:rPr>
                <w:sz w:val="28"/>
                <w:szCs w:val="28"/>
              </w:rPr>
            </w:pPr>
            <w:r w:rsidRPr="00F50403">
              <w:rPr>
                <w:sz w:val="28"/>
                <w:szCs w:val="28"/>
              </w:rPr>
              <w:t>к решению</w:t>
            </w:r>
          </w:p>
          <w:p w:rsidR="006D4F58" w:rsidRPr="00F50403" w:rsidRDefault="006D4F58" w:rsidP="00F954BB">
            <w:pPr>
              <w:spacing w:line="240" w:lineRule="exact"/>
              <w:rPr>
                <w:sz w:val="28"/>
                <w:szCs w:val="28"/>
              </w:rPr>
            </w:pPr>
            <w:r w:rsidRPr="00F50403">
              <w:rPr>
                <w:sz w:val="28"/>
                <w:szCs w:val="28"/>
              </w:rPr>
              <w:t>Ставропольской городской Думы</w:t>
            </w:r>
          </w:p>
          <w:p w:rsidR="006D4F58" w:rsidRPr="00F50403" w:rsidRDefault="006D4F58" w:rsidP="00F954BB">
            <w:pPr>
              <w:spacing w:line="240" w:lineRule="exact"/>
              <w:rPr>
                <w:sz w:val="28"/>
                <w:szCs w:val="28"/>
              </w:rPr>
            </w:pPr>
            <w:r w:rsidRPr="00F50403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                      </w:t>
            </w:r>
            <w:r w:rsidRPr="00F50403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 xml:space="preserve">       </w:t>
            </w:r>
          </w:p>
        </w:tc>
      </w:tr>
    </w:tbl>
    <w:p w:rsidR="006D4F58" w:rsidRDefault="006D4F58" w:rsidP="006D4F58"/>
    <w:p w:rsidR="006D4F58" w:rsidRDefault="006D4F58" w:rsidP="006D4F58"/>
    <w:p w:rsidR="006D4F58" w:rsidRDefault="006D4F58" w:rsidP="006D4F58"/>
    <w:p w:rsidR="006D4F58" w:rsidRPr="00F50403" w:rsidRDefault="006D4F58" w:rsidP="006D4F58">
      <w:pPr>
        <w:spacing w:line="240" w:lineRule="exact"/>
        <w:jc w:val="center"/>
        <w:rPr>
          <w:color w:val="000000" w:themeColor="text1"/>
          <w:sz w:val="28"/>
          <w:szCs w:val="28"/>
        </w:rPr>
      </w:pPr>
      <w:r w:rsidRPr="00F50403">
        <w:rPr>
          <w:color w:val="000000" w:themeColor="text1"/>
          <w:sz w:val="28"/>
          <w:szCs w:val="28"/>
        </w:rPr>
        <w:t xml:space="preserve">Адресная инвестиционная программа </w:t>
      </w:r>
    </w:p>
    <w:p w:rsidR="006D4F58" w:rsidRDefault="006D4F58" w:rsidP="006D4F58">
      <w:pPr>
        <w:spacing w:line="240" w:lineRule="exact"/>
        <w:jc w:val="center"/>
        <w:rPr>
          <w:color w:val="000000" w:themeColor="text1"/>
          <w:sz w:val="28"/>
          <w:szCs w:val="28"/>
        </w:rPr>
      </w:pPr>
      <w:r w:rsidRPr="00F50403">
        <w:rPr>
          <w:color w:val="000000" w:themeColor="text1"/>
          <w:sz w:val="28"/>
          <w:szCs w:val="28"/>
        </w:rPr>
        <w:t>города Ставрополя на 201</w:t>
      </w:r>
      <w:r>
        <w:rPr>
          <w:color w:val="000000" w:themeColor="text1"/>
          <w:sz w:val="28"/>
          <w:szCs w:val="28"/>
        </w:rPr>
        <w:t>6</w:t>
      </w:r>
      <w:r w:rsidRPr="00F50403">
        <w:rPr>
          <w:color w:val="000000" w:themeColor="text1"/>
          <w:sz w:val="28"/>
          <w:szCs w:val="28"/>
        </w:rPr>
        <w:t xml:space="preserve"> год</w:t>
      </w:r>
    </w:p>
    <w:p w:rsidR="006D4F58" w:rsidRDefault="006D4F58" w:rsidP="006D4F58"/>
    <w:p w:rsidR="006D4F58" w:rsidRDefault="008F4685" w:rsidP="008F4685">
      <w:pPr>
        <w:jc w:val="right"/>
      </w:pPr>
      <w:r>
        <w:t>(тыс. рублей)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403"/>
        <w:gridCol w:w="2835"/>
        <w:gridCol w:w="1842"/>
        <w:gridCol w:w="1560"/>
      </w:tblGrid>
      <w:tr w:rsidR="006D4F58" w:rsidRPr="00F6281F" w:rsidTr="00F954BB">
        <w:trPr>
          <w:trHeight w:val="1784"/>
        </w:trPr>
        <w:tc>
          <w:tcPr>
            <w:tcW w:w="567" w:type="dxa"/>
            <w:shd w:val="clear" w:color="000000" w:fill="FFFFFF"/>
            <w:hideMark/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jc w:val="center"/>
            </w:pPr>
            <w:r w:rsidRPr="00F6281F">
              <w:rPr>
                <w:sz w:val="22"/>
                <w:szCs w:val="22"/>
              </w:rPr>
              <w:t>№ п/п</w:t>
            </w:r>
          </w:p>
        </w:tc>
        <w:tc>
          <w:tcPr>
            <w:tcW w:w="3403" w:type="dxa"/>
            <w:shd w:val="clear" w:color="000000" w:fill="FFFFFF"/>
            <w:hideMark/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jc w:val="center"/>
            </w:pPr>
            <w:r w:rsidRPr="00F6281F">
              <w:rPr>
                <w:sz w:val="22"/>
                <w:szCs w:val="22"/>
              </w:rPr>
              <w:t>Наименование объекта капитального строительства и (или) объекта недвижимого имущества</w:t>
            </w:r>
          </w:p>
        </w:tc>
        <w:tc>
          <w:tcPr>
            <w:tcW w:w="2835" w:type="dxa"/>
            <w:shd w:val="clear" w:color="000000" w:fill="FFFFFF"/>
            <w:hideMark/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jc w:val="center"/>
            </w:pPr>
            <w:r w:rsidRPr="00F6281F">
              <w:rPr>
                <w:sz w:val="22"/>
                <w:szCs w:val="22"/>
              </w:rPr>
              <w:t>Наименование главного распорядителя средст</w:t>
            </w:r>
            <w:r>
              <w:rPr>
                <w:sz w:val="22"/>
                <w:szCs w:val="22"/>
              </w:rPr>
              <w:t>в</w:t>
            </w:r>
            <w:r w:rsidRPr="00F6281F">
              <w:rPr>
                <w:sz w:val="22"/>
                <w:szCs w:val="22"/>
              </w:rPr>
              <w:t xml:space="preserve"> бюджета города Ставрополя и код главы главного распорядителя средств бюджета </w:t>
            </w:r>
            <w:r>
              <w:rPr>
                <w:sz w:val="22"/>
                <w:szCs w:val="22"/>
              </w:rPr>
              <w:t>города Ставрополя</w:t>
            </w:r>
          </w:p>
        </w:tc>
        <w:tc>
          <w:tcPr>
            <w:tcW w:w="1842" w:type="dxa"/>
            <w:shd w:val="clear" w:color="000000" w:fill="FFFFFF"/>
            <w:hideMark/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jc w:val="center"/>
            </w:pPr>
            <w:r w:rsidRPr="00F6281F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jc w:val="center"/>
            </w:pPr>
            <w:r w:rsidRPr="00F6281F">
              <w:rPr>
                <w:sz w:val="22"/>
                <w:szCs w:val="22"/>
              </w:rPr>
              <w:t>Объем бюджетных ассигнований</w:t>
            </w:r>
          </w:p>
        </w:tc>
      </w:tr>
    </w:tbl>
    <w:p w:rsidR="006D4F58" w:rsidRPr="008E4E06" w:rsidRDefault="006D4F58" w:rsidP="006D4F58">
      <w:pPr>
        <w:spacing w:line="120" w:lineRule="auto"/>
        <w:rPr>
          <w:sz w:val="2"/>
          <w:szCs w:val="2"/>
        </w:rPr>
      </w:pPr>
    </w:p>
    <w:tbl>
      <w:tblPr>
        <w:tblStyle w:val="ac"/>
        <w:tblW w:w="10207" w:type="dxa"/>
        <w:tblInd w:w="-601" w:type="dxa"/>
        <w:tblLook w:val="04A0"/>
      </w:tblPr>
      <w:tblGrid>
        <w:gridCol w:w="567"/>
        <w:gridCol w:w="3403"/>
        <w:gridCol w:w="2835"/>
        <w:gridCol w:w="1842"/>
        <w:gridCol w:w="1560"/>
      </w:tblGrid>
      <w:tr w:rsidR="006D4F58" w:rsidTr="00F954BB">
        <w:trPr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6D4F58" w:rsidRDefault="006D4F58" w:rsidP="00F954BB">
            <w:pPr>
              <w:jc w:val="center"/>
            </w:pPr>
            <w:r>
              <w:t>1</w:t>
            </w:r>
          </w:p>
        </w:tc>
        <w:tc>
          <w:tcPr>
            <w:tcW w:w="3403" w:type="dxa"/>
            <w:tcBorders>
              <w:bottom w:val="single" w:sz="4" w:space="0" w:color="auto"/>
            </w:tcBorders>
          </w:tcPr>
          <w:p w:rsidR="006D4F58" w:rsidRDefault="006D4F58" w:rsidP="00F954BB">
            <w:pPr>
              <w:jc w:val="center"/>
            </w:pPr>
            <w:r>
              <w:t>2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D4F58" w:rsidRDefault="006D4F58" w:rsidP="00F954BB">
            <w:pPr>
              <w:jc w:val="center"/>
            </w:pPr>
            <w: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D4F58" w:rsidRDefault="006D4F58" w:rsidP="00F954BB">
            <w:pPr>
              <w:jc w:val="center"/>
            </w:pPr>
            <w: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D4F58" w:rsidRDefault="006D4F58" w:rsidP="00F954BB">
            <w:pPr>
              <w:jc w:val="center"/>
            </w:pPr>
            <w:r>
              <w:t>5</w:t>
            </w:r>
          </w:p>
        </w:tc>
      </w:tr>
      <w:tr w:rsidR="006D4F58" w:rsidTr="00F954BB">
        <w:tc>
          <w:tcPr>
            <w:tcW w:w="1020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4F58" w:rsidRDefault="006D4F58" w:rsidP="00F954BB">
            <w:pPr>
              <w:jc w:val="both"/>
            </w:pPr>
            <w:r w:rsidRPr="00F6281F">
              <w:t xml:space="preserve">Раздел </w:t>
            </w:r>
            <w:r>
              <w:rPr>
                <w:lang w:val="en-US"/>
              </w:rPr>
              <w:t>I</w:t>
            </w:r>
            <w:r w:rsidRPr="00F6281F">
              <w:t>. Бюджетные инвестиции в форме капитальных вложений в объекты капитального строительства муниципальной собственности муниципального образования города Ставрополя Ставропольского края</w:t>
            </w:r>
          </w:p>
        </w:tc>
      </w:tr>
      <w:tr w:rsidR="006D4F58" w:rsidTr="00F954BB">
        <w:tc>
          <w:tcPr>
            <w:tcW w:w="102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4F58" w:rsidRDefault="006D4F58" w:rsidP="00F954BB">
            <w:pPr>
              <w:jc w:val="both"/>
            </w:pPr>
            <w:r w:rsidRPr="00F6281F">
              <w:t xml:space="preserve">Подраздел </w:t>
            </w:r>
            <w:r>
              <w:t>1</w:t>
            </w:r>
            <w:r w:rsidRPr="00F6281F">
              <w:t xml:space="preserve">. Муниципальная программа «Развитие образования в городе Ставрополе </w:t>
            </w:r>
            <w:r>
              <w:t xml:space="preserve">                                </w:t>
            </w:r>
            <w:r w:rsidRPr="00F6281F">
              <w:t>на</w:t>
            </w:r>
            <w:r>
              <w:t xml:space="preserve"> </w:t>
            </w:r>
            <w:r w:rsidRPr="00F6281F">
              <w:t>2014 – 2018 годы»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1</w:t>
            </w:r>
            <w:r>
              <w:t>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>Строительство дошкольного образовательного учреждения на 280 мест в 526 квартале г. Ставрополя, пересечение ул. Пирогова и ул. Шпаковской (в том числе проектно-изыскательские работы)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 w:rsidRPr="00F6281F">
              <w:rPr>
                <w:color w:val="000000"/>
              </w:rPr>
              <w:t xml:space="preserve">комитет градостроительства администрации города Ставрополя </w:t>
            </w:r>
            <w:r>
              <w:rPr>
                <w:color w:val="000000"/>
              </w:rPr>
              <w:t xml:space="preserve">                </w:t>
            </w:r>
            <w:r w:rsidRPr="00F6281F">
              <w:rPr>
                <w:color w:val="000000"/>
              </w:rPr>
              <w:t>(далее - комитет градостроительства), 621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3 500,00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2</w:t>
            </w:r>
            <w:r>
              <w:t>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>Строительство дошкольного образовательного учреждения на 160 мест в 204 квартале г. Ставрополя, ул. Серова, 470/6 (в том числе проектно-изыскательские работы)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 w:rsidRPr="00F6281F">
              <w:rPr>
                <w:color w:val="000000"/>
              </w:rPr>
              <w:t>комитет градостроительства , 621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3 500,00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3</w:t>
            </w:r>
            <w:r>
              <w:t>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>Строительство дошкольного образовательного учреждения на 280 мест в 530 квартале г. Ставрополя, ул. Тюльпановая, 25 (в том числе проектно-изыскательские работы)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 w:rsidRPr="00F6281F">
              <w:rPr>
                <w:color w:val="000000"/>
              </w:rPr>
              <w:t>комитет градостроительства, 621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4 400,00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4</w:t>
            </w:r>
            <w:r>
              <w:t>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>Строительство муниципального образовательного учреждения средней общеобразовательной школы на 807 мест в 530 квартале г. Ставрополя (в том числе проектно-изыскательские работы; строительно-монтажные работы)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 w:rsidRPr="00F6281F">
              <w:rPr>
                <w:color w:val="000000"/>
              </w:rPr>
              <w:t>комитет градостроительства, 621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31 070,00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5</w:t>
            </w:r>
            <w:r>
              <w:t>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>Строительство муниципального общеобразовательного учреж</w:t>
            </w:r>
            <w:r>
              <w:rPr>
                <w:color w:val="000000"/>
              </w:rPr>
              <w:t>-</w:t>
            </w:r>
            <w:r w:rsidRPr="00000D41">
              <w:rPr>
                <w:color w:val="000000"/>
              </w:rPr>
              <w:t>дения</w:t>
            </w:r>
            <w:r>
              <w:rPr>
                <w:color w:val="000000"/>
              </w:rPr>
              <w:t xml:space="preserve"> </w:t>
            </w:r>
            <w:r w:rsidRPr="00000D41">
              <w:rPr>
                <w:color w:val="000000"/>
              </w:rPr>
              <w:t>средней обще</w:t>
            </w:r>
            <w:r>
              <w:rPr>
                <w:color w:val="000000"/>
              </w:rPr>
              <w:t>-</w:t>
            </w:r>
            <w:r w:rsidRPr="00000D41">
              <w:rPr>
                <w:color w:val="000000"/>
              </w:rPr>
              <w:t>образовательной школы на 1</w:t>
            </w:r>
            <w:r>
              <w:rPr>
                <w:color w:val="000000"/>
              </w:rPr>
              <w:t> </w:t>
            </w:r>
            <w:r w:rsidRPr="00000D41">
              <w:rPr>
                <w:color w:val="000000"/>
              </w:rPr>
              <w:t>000</w:t>
            </w:r>
            <w:r>
              <w:rPr>
                <w:color w:val="000000"/>
              </w:rPr>
              <w:t> </w:t>
            </w:r>
            <w:r w:rsidRPr="00000D41">
              <w:rPr>
                <w:color w:val="000000"/>
              </w:rPr>
              <w:t>мест в 529 квартале г. Ставрополя (в том числе проектно-изыскательские работы; строительно-монтажные работы)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 w:rsidRPr="00F6281F">
              <w:rPr>
                <w:color w:val="000000"/>
              </w:rPr>
              <w:t>комитет градостроительства, 621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3 400,00</w:t>
            </w:r>
          </w:p>
        </w:tc>
      </w:tr>
      <w:tr w:rsidR="006D4F58" w:rsidTr="00F954BB">
        <w:tc>
          <w:tcPr>
            <w:tcW w:w="86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ind w:left="34"/>
            </w:pPr>
            <w:r w:rsidRPr="00000D41">
              <w:t>Итого по подразделу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ind w:left="34"/>
              <w:jc w:val="center"/>
            </w:pPr>
            <w:r w:rsidRPr="00F6281F">
              <w:t>45 870,00</w:t>
            </w:r>
          </w:p>
        </w:tc>
      </w:tr>
      <w:tr w:rsidR="006D4F58" w:rsidTr="00F954BB">
        <w:tc>
          <w:tcPr>
            <w:tcW w:w="102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ind w:left="34"/>
              <w:jc w:val="both"/>
            </w:pPr>
            <w:r w:rsidRPr="00000D41">
              <w:t>Подраздел 2. 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2014 - 2018 годы»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6</w:t>
            </w:r>
            <w:r>
              <w:t>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>Реконструкция участка улицы Пирогова от разворотного             круга по улице Пирогова                      до улицы Доваторцев (в том числе проектно-изыскательские работы)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 w:rsidRPr="00F6281F">
              <w:rPr>
                <w:color w:val="000000"/>
              </w:rPr>
              <w:t>комитет городского хозяйства администрации города Ставрополя (далее - комитет городского хозяйства), 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12 987,18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7</w:t>
            </w:r>
            <w:r>
              <w:t>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>Разработка предпроектной документации на строительство многоуровневых развязок на пересечении улиц Доваторцев-Шпаковская, Доваторцев-Лермонтова и Доваторцев-Тухачевского-Космонавтов в городе Ставрополе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</w:pPr>
            <w:r w:rsidRPr="00F6281F">
              <w:t>комитет городского хозяйства, 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2 086,82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>
              <w:t>8.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 xml:space="preserve">Строительство </w:t>
            </w:r>
            <w:r>
              <w:rPr>
                <w:color w:val="000000"/>
              </w:rPr>
              <w:t>канализационной сети (хозяйственно-фекальной)</w:t>
            </w:r>
            <w:r w:rsidRPr="00000D41">
              <w:rPr>
                <w:color w:val="000000"/>
              </w:rPr>
              <w:t xml:space="preserve"> по улице Октябрьской города Ставрополя (в том числе проектно-изыскательские работы)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</w:pPr>
            <w:r w:rsidRPr="00F6281F">
              <w:t>комитет городского хозяйства, 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color w:val="000000"/>
              </w:rPr>
            </w:pPr>
            <w:r w:rsidRPr="00F6281F">
              <w:rPr>
                <w:color w:val="000000"/>
              </w:rPr>
              <w:t>1 000,00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>
              <w:t>9.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 xml:space="preserve">Строительство бытовой канализации по проезду Охотничьему на участке от дома № 31/1 до дома № 61/1 и до точки врезки, расположенной на улице Лесной города Ставрополя (в том числе проектно-изыскательские работы)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</w:pPr>
            <w:r w:rsidRPr="00F6281F">
              <w:t>комитет городского хозяйства, 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color w:val="000000"/>
              </w:rPr>
            </w:pPr>
            <w:r w:rsidRPr="00F6281F">
              <w:rPr>
                <w:color w:val="000000"/>
              </w:rPr>
              <w:t>664,15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1</w:t>
            </w:r>
            <w:r>
              <w:t>0.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>Строительство линий наружного освещения по улице Ленина         на участке от дома № 480 «В»        К-1 до улицы Индустриальной, от улицы Индустриальной                до улицы 1 Промышленной              города Ставрополя (в том                       числе проектно-изыскательские работы)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</w:pPr>
            <w:r w:rsidRPr="00F6281F">
              <w:t>комитет городского хозяйства, 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color w:val="000000"/>
              </w:rPr>
            </w:pPr>
            <w:r w:rsidRPr="00F6281F">
              <w:rPr>
                <w:color w:val="000000"/>
              </w:rPr>
              <w:t>3 879,54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1</w:t>
            </w:r>
            <w:r>
              <w:t>1.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>Строительство линий наружного освещения по улице Сельской города Ставрополя (в том           числе проектно-изыскательские работы)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</w:pPr>
            <w:r w:rsidRPr="00F6281F">
              <w:t>комитет городского хозяйства, 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color w:val="000000"/>
              </w:rPr>
            </w:pPr>
            <w:r w:rsidRPr="00F6281F">
              <w:rPr>
                <w:color w:val="000000"/>
              </w:rPr>
              <w:t>1 720,46</w:t>
            </w:r>
          </w:p>
        </w:tc>
      </w:tr>
      <w:tr w:rsidR="006D4F58" w:rsidTr="00F954BB">
        <w:tc>
          <w:tcPr>
            <w:tcW w:w="86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 w:rsidRPr="00000D41">
              <w:t>Итого по подразделу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235EE8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color w:val="000000"/>
              </w:rPr>
            </w:pPr>
            <w:r>
              <w:t>22 </w:t>
            </w:r>
            <w:r w:rsidR="00235EE8">
              <w:t>3</w:t>
            </w:r>
            <w:r>
              <w:t>38,15</w:t>
            </w:r>
          </w:p>
        </w:tc>
      </w:tr>
      <w:tr w:rsidR="006D4F58" w:rsidTr="00F954BB">
        <w:tc>
          <w:tcPr>
            <w:tcW w:w="102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t xml:space="preserve">Подраздел 3. Муниципальная программа «Культура города Ставрополя на 2014 – 2018 годы» 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3D48BA" w:rsidRDefault="006D4F58" w:rsidP="00F954BB">
            <w:pPr>
              <w:widowControl/>
              <w:autoSpaceDE/>
              <w:autoSpaceDN/>
              <w:adjustRightInd/>
              <w:spacing w:line="240" w:lineRule="exact"/>
            </w:pPr>
            <w:r w:rsidRPr="00F6281F">
              <w:t>1</w:t>
            </w:r>
            <w:r>
              <w:t>2.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>Строительство памятника заслуженному художнику РСФСР П.М. Гречишкину на территории города Ставрополя (в том числе проектно-изыскательские работы)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 w:rsidRPr="00F6281F">
              <w:rPr>
                <w:color w:val="000000"/>
              </w:rPr>
              <w:t>комитет градостроительства, 621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3 000,00</w:t>
            </w:r>
          </w:p>
        </w:tc>
      </w:tr>
      <w:tr w:rsidR="006D4F58" w:rsidTr="00F954BB">
        <w:tc>
          <w:tcPr>
            <w:tcW w:w="86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 w:rsidRPr="00000D41">
              <w:t>Итого по подразделу 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3 000,00</w:t>
            </w:r>
          </w:p>
        </w:tc>
      </w:tr>
      <w:tr w:rsidR="006D4F58" w:rsidTr="00F954BB">
        <w:tc>
          <w:tcPr>
            <w:tcW w:w="102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</w:pPr>
            <w:r w:rsidRPr="00000D41">
              <w:t>Подраздел 4. Муниципальная программа  «Развитие физической культуры и спорта в городе Ставрополе на 2014 – 2018 годы»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1</w:t>
            </w:r>
            <w:r>
              <w:t>3.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>Подготовка основания, доставка, укладка и сертификация футбольного поля с искусственным покрытием на территории города Ставрополя по адресу: проспект Юности, 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 w:rsidRPr="00F6281F">
              <w:rPr>
                <w:color w:val="000000"/>
              </w:rPr>
              <w:t>комитет градостроительства, 621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17 875,00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>
              <w:t>14.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>Реконструкция стадиона (сдвоенной площадки) для пляжных видов спорта на территории Комсомольского пруда в городе Ставрополе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 w:rsidRPr="00F6281F">
              <w:rPr>
                <w:color w:val="000000"/>
              </w:rPr>
              <w:t>комитет градостроительства, 621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2 125,00</w:t>
            </w:r>
          </w:p>
        </w:tc>
      </w:tr>
      <w:tr w:rsidR="006D4F58" w:rsidTr="00F954BB">
        <w:tc>
          <w:tcPr>
            <w:tcW w:w="86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F58" w:rsidRDefault="006D4F58" w:rsidP="00F954BB">
            <w:pPr>
              <w:widowControl/>
              <w:autoSpaceDE/>
              <w:autoSpaceDN/>
              <w:adjustRightInd/>
              <w:spacing w:line="240" w:lineRule="exact"/>
              <w:ind w:left="-93"/>
              <w:rPr>
                <w:color w:val="000000"/>
              </w:rPr>
            </w:pPr>
            <w:r w:rsidRPr="00F6281F">
              <w:t xml:space="preserve">Итого по подразделу </w:t>
            </w:r>
            <w: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20 000,00</w:t>
            </w:r>
          </w:p>
        </w:tc>
      </w:tr>
      <w:tr w:rsidR="006D4F58" w:rsidTr="00F954BB">
        <w:tc>
          <w:tcPr>
            <w:tcW w:w="86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F58" w:rsidRPr="001468D7" w:rsidRDefault="006D4F58" w:rsidP="00F954BB">
            <w:pPr>
              <w:widowControl/>
              <w:autoSpaceDE/>
              <w:autoSpaceDN/>
              <w:adjustRightInd/>
              <w:spacing w:line="240" w:lineRule="exact"/>
              <w:ind w:left="-93"/>
              <w:rPr>
                <w:color w:val="000000"/>
                <w:lang w:val="en-US"/>
              </w:rPr>
            </w:pPr>
            <w:r w:rsidRPr="00F6281F">
              <w:t xml:space="preserve">Итого по разделу </w:t>
            </w:r>
            <w:r>
              <w:rPr>
                <w:lang w:val="en-US"/>
              </w:rPr>
              <w:t>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>
              <w:t>91 208,15</w:t>
            </w:r>
          </w:p>
        </w:tc>
      </w:tr>
      <w:tr w:rsidR="006D4F58" w:rsidTr="00F954BB">
        <w:tc>
          <w:tcPr>
            <w:tcW w:w="86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F58" w:rsidRDefault="006D4F58" w:rsidP="00F954BB">
            <w:pPr>
              <w:widowControl/>
              <w:autoSpaceDE/>
              <w:autoSpaceDN/>
              <w:adjustRightInd/>
              <w:spacing w:line="240" w:lineRule="exact"/>
              <w:ind w:left="-93"/>
              <w:rPr>
                <w:color w:val="000000"/>
              </w:rPr>
            </w:pPr>
            <w:r w:rsidRPr="00F6281F">
              <w:t>Итого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>
              <w:t>91 208,15</w:t>
            </w:r>
          </w:p>
        </w:tc>
      </w:tr>
      <w:tr w:rsidR="006D4F58" w:rsidTr="00F954BB">
        <w:tc>
          <w:tcPr>
            <w:tcW w:w="86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ind w:left="-93"/>
            </w:pPr>
            <w:r w:rsidRPr="00F6281F"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</w:p>
        </w:tc>
      </w:tr>
      <w:tr w:rsidR="006D4F58" w:rsidTr="00F954BB">
        <w:tc>
          <w:tcPr>
            <w:tcW w:w="86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F58" w:rsidRDefault="006D4F58" w:rsidP="00F954BB">
            <w:pPr>
              <w:widowControl/>
              <w:autoSpaceDE/>
              <w:autoSpaceDN/>
              <w:adjustRightInd/>
              <w:spacing w:line="240" w:lineRule="exact"/>
              <w:ind w:left="-93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9</w:t>
            </w:r>
            <w:r>
              <w:t>1 208,15</w:t>
            </w:r>
          </w:p>
        </w:tc>
      </w:tr>
    </w:tbl>
    <w:p w:rsidR="006D4F58" w:rsidRDefault="006D4F58" w:rsidP="006D4F58"/>
    <w:p w:rsidR="006D4F58" w:rsidRDefault="006D4F58" w:rsidP="006D4F58"/>
    <w:p w:rsidR="006D4F58" w:rsidRDefault="006D4F58" w:rsidP="006D4F58"/>
    <w:p w:rsidR="006D4F58" w:rsidRPr="00112778" w:rsidRDefault="006D4F58" w:rsidP="006D4F58">
      <w:pPr>
        <w:spacing w:line="240" w:lineRule="exact"/>
        <w:ind w:left="-709" w:right="283"/>
        <w:rPr>
          <w:color w:val="000000" w:themeColor="text1"/>
          <w:sz w:val="28"/>
          <w:szCs w:val="28"/>
        </w:rPr>
      </w:pPr>
      <w:r w:rsidRPr="00112778">
        <w:rPr>
          <w:color w:val="000000" w:themeColor="text1"/>
          <w:sz w:val="28"/>
          <w:szCs w:val="28"/>
        </w:rPr>
        <w:t xml:space="preserve">Управляющий делами </w:t>
      </w:r>
    </w:p>
    <w:p w:rsidR="006D4F58" w:rsidRPr="00112778" w:rsidRDefault="006D4F58" w:rsidP="006D4F58">
      <w:pPr>
        <w:spacing w:line="240" w:lineRule="exact"/>
        <w:ind w:left="-709" w:right="-2"/>
        <w:rPr>
          <w:color w:val="000000" w:themeColor="text1"/>
          <w:sz w:val="28"/>
          <w:szCs w:val="28"/>
        </w:rPr>
      </w:pPr>
      <w:r w:rsidRPr="00112778">
        <w:rPr>
          <w:color w:val="000000" w:themeColor="text1"/>
          <w:sz w:val="28"/>
          <w:szCs w:val="28"/>
        </w:rPr>
        <w:t xml:space="preserve">Ставропольской городской Думмы                                                   </w:t>
      </w:r>
      <w:r>
        <w:rPr>
          <w:color w:val="000000" w:themeColor="text1"/>
          <w:sz w:val="28"/>
          <w:szCs w:val="28"/>
        </w:rPr>
        <w:t xml:space="preserve">  </w:t>
      </w:r>
      <w:r w:rsidRPr="00112778">
        <w:rPr>
          <w:color w:val="000000" w:themeColor="text1"/>
          <w:sz w:val="28"/>
          <w:szCs w:val="28"/>
        </w:rPr>
        <w:t xml:space="preserve">       Е.Н. Алладин</w:t>
      </w:r>
    </w:p>
    <w:p w:rsidR="00112778" w:rsidRPr="006D4F58" w:rsidRDefault="00112778" w:rsidP="006D4F58"/>
    <w:sectPr w:rsidR="00112778" w:rsidRPr="006D4F58" w:rsidSect="006D4F58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1F9" w:rsidRDefault="003A11F9" w:rsidP="00E45914">
      <w:r>
        <w:separator/>
      </w:r>
    </w:p>
  </w:endnote>
  <w:endnote w:type="continuationSeparator" w:id="0">
    <w:p w:rsidR="003A11F9" w:rsidRDefault="003A11F9" w:rsidP="00E45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1F9" w:rsidRDefault="003A11F9" w:rsidP="00E45914">
      <w:r>
        <w:separator/>
      </w:r>
    </w:p>
  </w:footnote>
  <w:footnote w:type="continuationSeparator" w:id="0">
    <w:p w:rsidR="003A11F9" w:rsidRDefault="003A11F9" w:rsidP="00E459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53353"/>
      <w:docPartObj>
        <w:docPartGallery w:val="Page Numbers (Top of Page)"/>
        <w:docPartUnique/>
      </w:docPartObj>
    </w:sdtPr>
    <w:sdtContent>
      <w:p w:rsidR="00B24121" w:rsidRDefault="00D15768">
        <w:pPr>
          <w:pStyle w:val="a4"/>
          <w:jc w:val="center"/>
        </w:pPr>
        <w:r w:rsidRPr="00671C51">
          <w:rPr>
            <w:sz w:val="28"/>
            <w:szCs w:val="28"/>
          </w:rPr>
          <w:fldChar w:fldCharType="begin"/>
        </w:r>
        <w:r w:rsidR="00B24121" w:rsidRPr="00671C51">
          <w:rPr>
            <w:sz w:val="28"/>
            <w:szCs w:val="28"/>
          </w:rPr>
          <w:instrText xml:space="preserve"> PAGE   \* MERGEFORMAT </w:instrText>
        </w:r>
        <w:r w:rsidRPr="00671C51">
          <w:rPr>
            <w:sz w:val="28"/>
            <w:szCs w:val="28"/>
          </w:rPr>
          <w:fldChar w:fldCharType="separate"/>
        </w:r>
        <w:r w:rsidR="00BA1E5A">
          <w:rPr>
            <w:noProof/>
            <w:sz w:val="28"/>
            <w:szCs w:val="28"/>
          </w:rPr>
          <w:t>3</w:t>
        </w:r>
        <w:r w:rsidRPr="00671C51">
          <w:rPr>
            <w:sz w:val="28"/>
            <w:szCs w:val="28"/>
          </w:rPr>
          <w:fldChar w:fldCharType="end"/>
        </w:r>
      </w:p>
    </w:sdtContent>
  </w:sdt>
  <w:p w:rsidR="00B24121" w:rsidRDefault="00B2412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2B59"/>
    <w:rsid w:val="00022824"/>
    <w:rsid w:val="00022E0D"/>
    <w:rsid w:val="00025876"/>
    <w:rsid w:val="0005427A"/>
    <w:rsid w:val="0008650C"/>
    <w:rsid w:val="000C30B1"/>
    <w:rsid w:val="000D5F9F"/>
    <w:rsid w:val="00111ED7"/>
    <w:rsid w:val="00112778"/>
    <w:rsid w:val="001133E6"/>
    <w:rsid w:val="00113F49"/>
    <w:rsid w:val="00122B84"/>
    <w:rsid w:val="00122EC6"/>
    <w:rsid w:val="001421FE"/>
    <w:rsid w:val="00163652"/>
    <w:rsid w:val="001A2B17"/>
    <w:rsid w:val="0023362D"/>
    <w:rsid w:val="00235EE8"/>
    <w:rsid w:val="00236E6C"/>
    <w:rsid w:val="00241DE4"/>
    <w:rsid w:val="002439DE"/>
    <w:rsid w:val="00247F9B"/>
    <w:rsid w:val="0028077A"/>
    <w:rsid w:val="00286A1C"/>
    <w:rsid w:val="002B2B59"/>
    <w:rsid w:val="002B54F3"/>
    <w:rsid w:val="002C4D69"/>
    <w:rsid w:val="00314383"/>
    <w:rsid w:val="003476FF"/>
    <w:rsid w:val="0035325E"/>
    <w:rsid w:val="00353C8E"/>
    <w:rsid w:val="003556A8"/>
    <w:rsid w:val="003738C2"/>
    <w:rsid w:val="00380A13"/>
    <w:rsid w:val="00391BF1"/>
    <w:rsid w:val="003A11F9"/>
    <w:rsid w:val="003A2665"/>
    <w:rsid w:val="003B4CDC"/>
    <w:rsid w:val="003D48BA"/>
    <w:rsid w:val="003D638E"/>
    <w:rsid w:val="003F0BE6"/>
    <w:rsid w:val="003F2D50"/>
    <w:rsid w:val="00413218"/>
    <w:rsid w:val="0043279E"/>
    <w:rsid w:val="00435446"/>
    <w:rsid w:val="0048435E"/>
    <w:rsid w:val="0049006A"/>
    <w:rsid w:val="004941C2"/>
    <w:rsid w:val="00495391"/>
    <w:rsid w:val="0049693F"/>
    <w:rsid w:val="004A2849"/>
    <w:rsid w:val="004A520F"/>
    <w:rsid w:val="004B2731"/>
    <w:rsid w:val="004B5C42"/>
    <w:rsid w:val="004D1AE2"/>
    <w:rsid w:val="004D5943"/>
    <w:rsid w:val="004D7EED"/>
    <w:rsid w:val="004E14EA"/>
    <w:rsid w:val="004E1D34"/>
    <w:rsid w:val="0050315E"/>
    <w:rsid w:val="0051671F"/>
    <w:rsid w:val="005255DC"/>
    <w:rsid w:val="005845AE"/>
    <w:rsid w:val="005874F4"/>
    <w:rsid w:val="00592C1B"/>
    <w:rsid w:val="00594E40"/>
    <w:rsid w:val="005A3CFF"/>
    <w:rsid w:val="005B068E"/>
    <w:rsid w:val="005B38FA"/>
    <w:rsid w:val="005C603E"/>
    <w:rsid w:val="005C65F9"/>
    <w:rsid w:val="005D2EB7"/>
    <w:rsid w:val="005D70CC"/>
    <w:rsid w:val="005E3D35"/>
    <w:rsid w:val="005F2C76"/>
    <w:rsid w:val="005F7BD9"/>
    <w:rsid w:val="0060244C"/>
    <w:rsid w:val="006036E6"/>
    <w:rsid w:val="00632327"/>
    <w:rsid w:val="00645C3D"/>
    <w:rsid w:val="006562D9"/>
    <w:rsid w:val="00675737"/>
    <w:rsid w:val="0067716C"/>
    <w:rsid w:val="006D4F58"/>
    <w:rsid w:val="006E5950"/>
    <w:rsid w:val="007015EB"/>
    <w:rsid w:val="00704C4D"/>
    <w:rsid w:val="007123CA"/>
    <w:rsid w:val="00714F44"/>
    <w:rsid w:val="00740EDB"/>
    <w:rsid w:val="0074482E"/>
    <w:rsid w:val="00763CC6"/>
    <w:rsid w:val="00780CAE"/>
    <w:rsid w:val="00787F42"/>
    <w:rsid w:val="0079405A"/>
    <w:rsid w:val="007A07B0"/>
    <w:rsid w:val="007E22FC"/>
    <w:rsid w:val="008004A7"/>
    <w:rsid w:val="008153CF"/>
    <w:rsid w:val="00833051"/>
    <w:rsid w:val="00846444"/>
    <w:rsid w:val="00866615"/>
    <w:rsid w:val="00874256"/>
    <w:rsid w:val="00877A24"/>
    <w:rsid w:val="008862B4"/>
    <w:rsid w:val="00893D01"/>
    <w:rsid w:val="008B0AD8"/>
    <w:rsid w:val="008D1628"/>
    <w:rsid w:val="008D2B76"/>
    <w:rsid w:val="008D61A4"/>
    <w:rsid w:val="008F4685"/>
    <w:rsid w:val="00903169"/>
    <w:rsid w:val="0093133E"/>
    <w:rsid w:val="00937DE6"/>
    <w:rsid w:val="00937F27"/>
    <w:rsid w:val="00944C51"/>
    <w:rsid w:val="009478BE"/>
    <w:rsid w:val="0096375D"/>
    <w:rsid w:val="00966C2A"/>
    <w:rsid w:val="009932A2"/>
    <w:rsid w:val="009E6131"/>
    <w:rsid w:val="00A25B89"/>
    <w:rsid w:val="00A42215"/>
    <w:rsid w:val="00A52D3C"/>
    <w:rsid w:val="00A63655"/>
    <w:rsid w:val="00A8730D"/>
    <w:rsid w:val="00A96C62"/>
    <w:rsid w:val="00AB58A2"/>
    <w:rsid w:val="00B16401"/>
    <w:rsid w:val="00B24121"/>
    <w:rsid w:val="00B30474"/>
    <w:rsid w:val="00B60451"/>
    <w:rsid w:val="00B60685"/>
    <w:rsid w:val="00B61759"/>
    <w:rsid w:val="00B624DE"/>
    <w:rsid w:val="00B649FD"/>
    <w:rsid w:val="00B65524"/>
    <w:rsid w:val="00B66BA1"/>
    <w:rsid w:val="00BA1E5A"/>
    <w:rsid w:val="00BA30EC"/>
    <w:rsid w:val="00BA6E7B"/>
    <w:rsid w:val="00BC1B51"/>
    <w:rsid w:val="00BD024B"/>
    <w:rsid w:val="00BD7D3A"/>
    <w:rsid w:val="00BF1E46"/>
    <w:rsid w:val="00BF2E41"/>
    <w:rsid w:val="00BF75FA"/>
    <w:rsid w:val="00C131BD"/>
    <w:rsid w:val="00C31A2D"/>
    <w:rsid w:val="00C431A0"/>
    <w:rsid w:val="00C675C9"/>
    <w:rsid w:val="00CB0181"/>
    <w:rsid w:val="00CC1C46"/>
    <w:rsid w:val="00CC6439"/>
    <w:rsid w:val="00CC6E7F"/>
    <w:rsid w:val="00CD42AC"/>
    <w:rsid w:val="00CD5423"/>
    <w:rsid w:val="00CE42BD"/>
    <w:rsid w:val="00CE624C"/>
    <w:rsid w:val="00CF0286"/>
    <w:rsid w:val="00CF5101"/>
    <w:rsid w:val="00CF6547"/>
    <w:rsid w:val="00D00B41"/>
    <w:rsid w:val="00D14637"/>
    <w:rsid w:val="00D1545C"/>
    <w:rsid w:val="00D15768"/>
    <w:rsid w:val="00D23408"/>
    <w:rsid w:val="00D574B1"/>
    <w:rsid w:val="00D70CB1"/>
    <w:rsid w:val="00D711DB"/>
    <w:rsid w:val="00D7779E"/>
    <w:rsid w:val="00D8192C"/>
    <w:rsid w:val="00D8449E"/>
    <w:rsid w:val="00DF6AAD"/>
    <w:rsid w:val="00E344F8"/>
    <w:rsid w:val="00E45914"/>
    <w:rsid w:val="00E46CA3"/>
    <w:rsid w:val="00E76C17"/>
    <w:rsid w:val="00E81D63"/>
    <w:rsid w:val="00E93937"/>
    <w:rsid w:val="00EC7396"/>
    <w:rsid w:val="00ED5556"/>
    <w:rsid w:val="00ED7CC6"/>
    <w:rsid w:val="00EE1C48"/>
    <w:rsid w:val="00F10E04"/>
    <w:rsid w:val="00F23E4E"/>
    <w:rsid w:val="00F329CA"/>
    <w:rsid w:val="00F35C05"/>
    <w:rsid w:val="00F50403"/>
    <w:rsid w:val="00F6281F"/>
    <w:rsid w:val="00FB04B7"/>
    <w:rsid w:val="00FB1768"/>
    <w:rsid w:val="00FC1BB1"/>
    <w:rsid w:val="00FD6C24"/>
    <w:rsid w:val="00FF53E6"/>
    <w:rsid w:val="00FF6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B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2B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2B2B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2B2B59"/>
    <w:pPr>
      <w:spacing w:line="326" w:lineRule="exact"/>
      <w:ind w:firstLine="845"/>
    </w:pPr>
  </w:style>
  <w:style w:type="paragraph" w:customStyle="1" w:styleId="Style4">
    <w:name w:val="Style4"/>
    <w:basedOn w:val="a"/>
    <w:uiPriority w:val="99"/>
    <w:rsid w:val="002B2B59"/>
  </w:style>
  <w:style w:type="paragraph" w:customStyle="1" w:styleId="Style6">
    <w:name w:val="Style6"/>
    <w:basedOn w:val="a"/>
    <w:uiPriority w:val="99"/>
    <w:rsid w:val="002B2B59"/>
    <w:pPr>
      <w:spacing w:line="241" w:lineRule="exact"/>
    </w:pPr>
  </w:style>
  <w:style w:type="character" w:customStyle="1" w:styleId="FontStyle11">
    <w:name w:val="Font Style11"/>
    <w:basedOn w:val="a0"/>
    <w:uiPriority w:val="99"/>
    <w:rsid w:val="002B2B59"/>
    <w:rPr>
      <w:rFonts w:ascii="Times New Roman" w:hAnsi="Times New Roman" w:cs="Times New Roman" w:hint="default"/>
      <w:sz w:val="26"/>
      <w:szCs w:val="26"/>
    </w:rPr>
  </w:style>
  <w:style w:type="paragraph" w:styleId="2">
    <w:name w:val="Body Text 2"/>
    <w:basedOn w:val="a"/>
    <w:link w:val="20"/>
    <w:uiPriority w:val="99"/>
    <w:semiHidden/>
    <w:unhideWhenUsed/>
    <w:rsid w:val="002B2B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B2B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2B2B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B2B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2B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B2B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2B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B2B5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B2B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2B2B59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2B2B59"/>
    <w:rPr>
      <w:color w:val="800080"/>
      <w:u w:val="single"/>
    </w:rPr>
  </w:style>
  <w:style w:type="paragraph" w:customStyle="1" w:styleId="xl70">
    <w:name w:val="xl70"/>
    <w:basedOn w:val="a"/>
    <w:rsid w:val="002B2B59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2B2B59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2">
    <w:name w:val="xl72"/>
    <w:basedOn w:val="a"/>
    <w:rsid w:val="002B2B59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2B2B59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4">
    <w:name w:val="xl74"/>
    <w:basedOn w:val="a"/>
    <w:rsid w:val="002B2B59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"/>
    <w:rsid w:val="002B2B5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6">
    <w:name w:val="xl76"/>
    <w:basedOn w:val="a"/>
    <w:rsid w:val="002B2B5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"/>
    <w:rsid w:val="002B2B59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9">
    <w:name w:val="xl79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80">
    <w:name w:val="xl80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1">
    <w:name w:val="xl81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82">
    <w:name w:val="xl82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4">
    <w:name w:val="xl84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5">
    <w:name w:val="xl85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6">
    <w:name w:val="xl86"/>
    <w:basedOn w:val="a"/>
    <w:rsid w:val="002B2B59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7">
    <w:name w:val="xl87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9">
    <w:name w:val="xl89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0">
    <w:name w:val="xl90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1">
    <w:name w:val="xl91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2">
    <w:name w:val="xl92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3">
    <w:name w:val="xl93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4">
    <w:name w:val="xl94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5">
    <w:name w:val="xl95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6">
    <w:name w:val="xl96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7">
    <w:name w:val="xl97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8">
    <w:name w:val="xl98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9">
    <w:name w:val="xl99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2">
    <w:name w:val="xl102"/>
    <w:basedOn w:val="a"/>
    <w:rsid w:val="002B2B5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3">
    <w:name w:val="xl103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04">
    <w:name w:val="xl104"/>
    <w:basedOn w:val="a"/>
    <w:rsid w:val="002B2B59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6">
    <w:name w:val="xl66"/>
    <w:basedOn w:val="a"/>
    <w:rsid w:val="002B2B59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5">
    <w:name w:val="xl105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</w:rPr>
  </w:style>
  <w:style w:type="paragraph" w:customStyle="1" w:styleId="xl106">
    <w:name w:val="xl106"/>
    <w:basedOn w:val="a"/>
    <w:rsid w:val="002B2B59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2B2B59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</w:rPr>
  </w:style>
  <w:style w:type="paragraph" w:customStyle="1" w:styleId="xl108">
    <w:name w:val="xl108"/>
    <w:basedOn w:val="a"/>
    <w:rsid w:val="002B2B59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109">
    <w:name w:val="xl109"/>
    <w:basedOn w:val="a"/>
    <w:rsid w:val="002B2B59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</w:rPr>
  </w:style>
  <w:style w:type="paragraph" w:customStyle="1" w:styleId="xl110">
    <w:name w:val="xl110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</w:style>
  <w:style w:type="paragraph" w:styleId="aa">
    <w:name w:val="Body Text Indent"/>
    <w:aliases w:val="Основной текст без отступа,Нумерованный список !!,Надин стиль,Основной текст 1"/>
    <w:basedOn w:val="a"/>
    <w:link w:val="ab"/>
    <w:rsid w:val="002B2B59"/>
    <w:pPr>
      <w:widowControl/>
      <w:autoSpaceDE/>
      <w:autoSpaceDN/>
      <w:adjustRightInd/>
      <w:spacing w:after="120"/>
      <w:ind w:left="283"/>
    </w:pPr>
    <w:rPr>
      <w:sz w:val="28"/>
      <w:szCs w:val="16"/>
    </w:rPr>
  </w:style>
  <w:style w:type="character" w:customStyle="1" w:styleId="ab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0"/>
    <w:link w:val="aa"/>
    <w:rsid w:val="002B2B59"/>
    <w:rPr>
      <w:rFonts w:ascii="Times New Roman" w:eastAsia="Times New Roman" w:hAnsi="Times New Roman" w:cs="Times New Roman"/>
      <w:sz w:val="28"/>
      <w:szCs w:val="16"/>
      <w:lang w:eastAsia="ru-RU"/>
    </w:rPr>
  </w:style>
  <w:style w:type="table" w:styleId="ac">
    <w:name w:val="Table Grid"/>
    <w:basedOn w:val="a1"/>
    <w:uiPriority w:val="59"/>
    <w:rsid w:val="006D4F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D4F5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D4F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B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2B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2B2B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2B2B59"/>
    <w:pPr>
      <w:spacing w:line="326" w:lineRule="exact"/>
      <w:ind w:firstLine="845"/>
    </w:pPr>
  </w:style>
  <w:style w:type="paragraph" w:customStyle="1" w:styleId="Style4">
    <w:name w:val="Style4"/>
    <w:basedOn w:val="a"/>
    <w:uiPriority w:val="99"/>
    <w:rsid w:val="002B2B59"/>
  </w:style>
  <w:style w:type="paragraph" w:customStyle="1" w:styleId="Style6">
    <w:name w:val="Style6"/>
    <w:basedOn w:val="a"/>
    <w:uiPriority w:val="99"/>
    <w:rsid w:val="002B2B59"/>
    <w:pPr>
      <w:spacing w:line="241" w:lineRule="exact"/>
    </w:pPr>
  </w:style>
  <w:style w:type="character" w:customStyle="1" w:styleId="FontStyle11">
    <w:name w:val="Font Style11"/>
    <w:basedOn w:val="a0"/>
    <w:uiPriority w:val="99"/>
    <w:rsid w:val="002B2B59"/>
    <w:rPr>
      <w:rFonts w:ascii="Times New Roman" w:hAnsi="Times New Roman" w:cs="Times New Roman" w:hint="default"/>
      <w:sz w:val="26"/>
      <w:szCs w:val="26"/>
    </w:rPr>
  </w:style>
  <w:style w:type="paragraph" w:styleId="2">
    <w:name w:val="Body Text 2"/>
    <w:basedOn w:val="a"/>
    <w:link w:val="20"/>
    <w:uiPriority w:val="99"/>
    <w:semiHidden/>
    <w:unhideWhenUsed/>
    <w:rsid w:val="002B2B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B2B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2B2B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B2B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2B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B2B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2B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B2B5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B2B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2B2B59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2B2B59"/>
    <w:rPr>
      <w:color w:val="800080"/>
      <w:u w:val="single"/>
    </w:rPr>
  </w:style>
  <w:style w:type="paragraph" w:customStyle="1" w:styleId="xl70">
    <w:name w:val="xl70"/>
    <w:basedOn w:val="a"/>
    <w:rsid w:val="002B2B59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2B2B59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2">
    <w:name w:val="xl72"/>
    <w:basedOn w:val="a"/>
    <w:rsid w:val="002B2B59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2B2B59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4">
    <w:name w:val="xl74"/>
    <w:basedOn w:val="a"/>
    <w:rsid w:val="002B2B59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"/>
    <w:rsid w:val="002B2B5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6">
    <w:name w:val="xl76"/>
    <w:basedOn w:val="a"/>
    <w:rsid w:val="002B2B5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"/>
    <w:rsid w:val="002B2B59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9">
    <w:name w:val="xl79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80">
    <w:name w:val="xl80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1">
    <w:name w:val="xl81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82">
    <w:name w:val="xl82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4">
    <w:name w:val="xl84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5">
    <w:name w:val="xl85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6">
    <w:name w:val="xl86"/>
    <w:basedOn w:val="a"/>
    <w:rsid w:val="002B2B59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7">
    <w:name w:val="xl87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9">
    <w:name w:val="xl89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0">
    <w:name w:val="xl90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1">
    <w:name w:val="xl91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2">
    <w:name w:val="xl92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3">
    <w:name w:val="xl93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4">
    <w:name w:val="xl94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5">
    <w:name w:val="xl95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6">
    <w:name w:val="xl96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7">
    <w:name w:val="xl97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8">
    <w:name w:val="xl98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9">
    <w:name w:val="xl99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2">
    <w:name w:val="xl102"/>
    <w:basedOn w:val="a"/>
    <w:rsid w:val="002B2B5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3">
    <w:name w:val="xl103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04">
    <w:name w:val="xl104"/>
    <w:basedOn w:val="a"/>
    <w:rsid w:val="002B2B59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6">
    <w:name w:val="xl66"/>
    <w:basedOn w:val="a"/>
    <w:rsid w:val="002B2B59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5">
    <w:name w:val="xl105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</w:rPr>
  </w:style>
  <w:style w:type="paragraph" w:customStyle="1" w:styleId="xl106">
    <w:name w:val="xl106"/>
    <w:basedOn w:val="a"/>
    <w:rsid w:val="002B2B59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2B2B59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</w:rPr>
  </w:style>
  <w:style w:type="paragraph" w:customStyle="1" w:styleId="xl108">
    <w:name w:val="xl108"/>
    <w:basedOn w:val="a"/>
    <w:rsid w:val="002B2B59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109">
    <w:name w:val="xl109"/>
    <w:basedOn w:val="a"/>
    <w:rsid w:val="002B2B59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</w:rPr>
  </w:style>
  <w:style w:type="paragraph" w:customStyle="1" w:styleId="xl110">
    <w:name w:val="xl110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</w:style>
  <w:style w:type="paragraph" w:styleId="aa">
    <w:name w:val="Body Text Indent"/>
    <w:aliases w:val="Основной текст без отступа,Нумерованный список !!,Надин стиль,Основной текст 1"/>
    <w:basedOn w:val="a"/>
    <w:link w:val="ab"/>
    <w:rsid w:val="002B2B59"/>
    <w:pPr>
      <w:widowControl/>
      <w:autoSpaceDE/>
      <w:autoSpaceDN/>
      <w:adjustRightInd/>
      <w:spacing w:after="120"/>
      <w:ind w:left="283"/>
    </w:pPr>
    <w:rPr>
      <w:sz w:val="28"/>
      <w:szCs w:val="16"/>
    </w:rPr>
  </w:style>
  <w:style w:type="character" w:customStyle="1" w:styleId="ab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0"/>
    <w:link w:val="aa"/>
    <w:rsid w:val="002B2B59"/>
    <w:rPr>
      <w:rFonts w:ascii="Times New Roman" w:eastAsia="Times New Roman" w:hAnsi="Times New Roman" w:cs="Times New Roman"/>
      <w:sz w:val="28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28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E0295B-0B23-48FF-ACA0-94C5B2588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P.Drofa</cp:lastModifiedBy>
  <cp:revision>5</cp:revision>
  <cp:lastPrinted>2015-11-13T07:16:00Z</cp:lastPrinted>
  <dcterms:created xsi:type="dcterms:W3CDTF">2015-11-11T14:37:00Z</dcterms:created>
  <dcterms:modified xsi:type="dcterms:W3CDTF">2015-11-12T14:02:00Z</dcterms:modified>
</cp:coreProperties>
</file>